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0" w:rsidRPr="003662F2" w:rsidRDefault="00821308" w:rsidP="003F4E70">
      <w:pPr>
        <w:tabs>
          <w:tab w:val="left" w:pos="2625"/>
        </w:tabs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8F1BCA" wp14:editId="1D29F053">
            <wp:simplePos x="0" y="0"/>
            <wp:positionH relativeFrom="margin">
              <wp:posOffset>4900930</wp:posOffset>
            </wp:positionH>
            <wp:positionV relativeFrom="margin">
              <wp:posOffset>-13970</wp:posOffset>
            </wp:positionV>
            <wp:extent cx="1428115" cy="400050"/>
            <wp:effectExtent l="0" t="0" r="635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B641F" wp14:editId="399CD473">
                <wp:simplePos x="0" y="0"/>
                <wp:positionH relativeFrom="column">
                  <wp:posOffset>814705</wp:posOffset>
                </wp:positionH>
                <wp:positionV relativeFrom="paragraph">
                  <wp:posOffset>-223520</wp:posOffset>
                </wp:positionV>
                <wp:extent cx="4036060" cy="800100"/>
                <wp:effectExtent l="19050" t="19050" r="40640" b="381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3E" w:rsidRPr="00B01388" w:rsidRDefault="00551980" w:rsidP="003F4E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20</w:t>
                            </w:r>
                            <w:r w:rsidR="00D0383E" w:rsidRPr="00B0138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. İRAN-TAHRAN ULUSLARARASI GIDA, İÇECEK VE İKRAMCILIK TİCARİ FUARI </w:t>
                            </w:r>
                          </w:p>
                          <w:p w:rsidR="00D0383E" w:rsidRPr="003F4E70" w:rsidRDefault="00D0383E" w:rsidP="00B01388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</w:rPr>
                            </w:pPr>
                            <w:r w:rsidRPr="003662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MİLLİ KATILIM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64.15pt;margin-top:-17.6pt;width:317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" strokeweight="4.5pt">
                <v:textbox>
                  <w:txbxContent>
                    <w:p w:rsidR="00D0383E" w:rsidRPr="00B01388" w:rsidRDefault="00551980" w:rsidP="003F4E7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32"/>
                          <w:szCs w:val="32"/>
                        </w:rPr>
                        <w:t>20</w:t>
                      </w:r>
                      <w:r w:rsidR="00D0383E" w:rsidRPr="00B01388">
                        <w:rPr>
                          <w:rFonts w:ascii="Tahoma" w:hAnsi="Tahoma" w:cs="Tahom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. İRAN-TAHRAN ULUSLARARASI GIDA, İÇECEK VE İKRAMCILIK TİCARİ FUARI </w:t>
                      </w:r>
                    </w:p>
                    <w:p w:rsidR="00D0383E" w:rsidRPr="003F4E70" w:rsidRDefault="00D0383E" w:rsidP="00B01388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</w:rPr>
                      </w:pPr>
                      <w:r w:rsidRPr="003662F2">
                        <w:rPr>
                          <w:rFonts w:ascii="Tahoma" w:hAnsi="Tahoma" w:cs="Tahoma"/>
                          <w:b/>
                          <w:bCs/>
                          <w:iCs/>
                          <w:sz w:val="32"/>
                          <w:szCs w:val="32"/>
                        </w:rPr>
                        <w:t>MİLLİ KATILIM BAŞVURU FORMU</w:t>
                      </w:r>
                    </w:p>
                  </w:txbxContent>
                </v:textbox>
              </v:shape>
            </w:pict>
          </mc:Fallback>
        </mc:AlternateContent>
      </w:r>
      <w:r w:rsidR="003F4E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984DE" wp14:editId="589B0333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571500" cy="342900"/>
                <wp:effectExtent l="4445" t="4445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3E" w:rsidRPr="00953913" w:rsidRDefault="00D0383E" w:rsidP="003F4E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EK </w:t>
                            </w:r>
                            <w:r w:rsidR="003C332C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left:0;text-align:left;margin-left:-45pt;margin-top:-54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" stroked="f">
                <v:textbox>
                  <w:txbxContent>
                    <w:p w:rsidR="00D0383E" w:rsidRPr="00953913" w:rsidRDefault="00D0383E" w:rsidP="003F4E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EK </w:t>
                      </w:r>
                      <w:r w:rsidR="003C332C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4E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B177" wp14:editId="4062F853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257800" cy="457200"/>
                <wp:effectExtent l="4445" t="4445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3E" w:rsidRPr="003662F2" w:rsidRDefault="00D0383E" w:rsidP="003F4E70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662F2">
                              <w:rPr>
                                <w:rFonts w:ascii="Tahoma" w:hAnsi="Tahoma" w:cs="Tahoma"/>
                                <w:b/>
                                <w:spacing w:val="-20"/>
                                <w:sz w:val="32"/>
                                <w:szCs w:val="32"/>
                              </w:rPr>
                              <w:t>Akdeniz İhracatçı Birlikleri Genel Sekreterliği – MERSİN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27pt;margin-top:-45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" stroked="f">
                <v:textbox>
                  <w:txbxContent>
                    <w:p w:rsidR="00D0383E" w:rsidRPr="003662F2" w:rsidRDefault="00D0383E" w:rsidP="003F4E70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662F2">
                        <w:rPr>
                          <w:rFonts w:ascii="Tahoma" w:hAnsi="Tahoma" w:cs="Tahoma"/>
                          <w:b/>
                          <w:spacing w:val="-20"/>
                          <w:sz w:val="32"/>
                          <w:szCs w:val="32"/>
                        </w:rPr>
                        <w:t>Akdeniz İhracatçı Birlikleri Genel Sekreterliği – MERSİN</w:t>
                      </w:r>
                    </w:p>
                  </w:txbxContent>
                </v:textbox>
              </v:shape>
            </w:pict>
          </mc:Fallback>
        </mc:AlternateContent>
      </w:r>
      <w:r w:rsidR="003F4E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D56AE" wp14:editId="59531279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095375" cy="832485"/>
                <wp:effectExtent l="4445" t="4445" r="0" b="12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3E" w:rsidRDefault="00D0383E" w:rsidP="003F4E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D372B" wp14:editId="4DAA59B7">
                                  <wp:extent cx="914400" cy="7429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left:0;text-align:left;margin-left:-54pt;margin-top:-9pt;width:86.25pt;height:65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" stroked="f">
                <v:textbox style="mso-fit-shape-to-text:t">
                  <w:txbxContent>
                    <w:p w:rsidR="00D0383E" w:rsidRDefault="00D0383E" w:rsidP="003F4E70">
                      <w:r>
                        <w:rPr>
                          <w:noProof/>
                        </w:rPr>
                        <w:drawing>
                          <wp:inline distT="0" distB="0" distL="0" distR="0" wp14:anchorId="36363B67" wp14:editId="5991BD80">
                            <wp:extent cx="914400" cy="7429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E70" w:rsidRPr="003662F2">
        <w:rPr>
          <w:rFonts w:ascii="Tahoma" w:hAnsi="Tahoma" w:cs="Tahoma"/>
        </w:rPr>
        <w:tab/>
      </w:r>
    </w:p>
    <w:p w:rsidR="003F4E70" w:rsidRPr="003662F2" w:rsidRDefault="003F4E70" w:rsidP="003F4E70">
      <w:pPr>
        <w:jc w:val="right"/>
        <w:rPr>
          <w:rFonts w:ascii="Tahoma" w:hAnsi="Tahoma" w:cs="Tahoma"/>
        </w:rPr>
      </w:pPr>
    </w:p>
    <w:p w:rsidR="003F4E70" w:rsidRPr="003662F2" w:rsidRDefault="003F4E70" w:rsidP="003F4E70">
      <w:pPr>
        <w:rPr>
          <w:rFonts w:ascii="Tahoma" w:hAnsi="Tahoma" w:cs="Tahoma"/>
        </w:rPr>
      </w:pPr>
    </w:p>
    <w:p w:rsidR="00F22257" w:rsidRDefault="003F4E70" w:rsidP="00B83462">
      <w:pPr>
        <w:pStyle w:val="Altbilgi"/>
        <w:ind w:left="-540" w:right="-337"/>
        <w:jc w:val="both"/>
        <w:rPr>
          <w:rFonts w:ascii="Tahoma" w:hAnsi="Tahoma" w:cs="Tahoma"/>
        </w:rPr>
      </w:pPr>
      <w:r w:rsidRPr="003662F2">
        <w:rPr>
          <w:rFonts w:ascii="Tahoma" w:hAnsi="Tahoma" w:cs="Tahoma"/>
        </w:rPr>
        <w:tab/>
      </w:r>
      <w:r w:rsidR="00B01388">
        <w:rPr>
          <w:rFonts w:ascii="Tahoma" w:hAnsi="Tahoma" w:cs="Tahoma"/>
        </w:rPr>
        <w:t xml:space="preserve">         </w:t>
      </w:r>
    </w:p>
    <w:p w:rsidR="003F4E70" w:rsidRPr="003662F2" w:rsidRDefault="00A77110" w:rsidP="00B83462">
      <w:pPr>
        <w:pStyle w:val="Altbilgi"/>
        <w:ind w:left="-540" w:right="-337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b/>
          <w:bCs/>
          <w:sz w:val="24"/>
          <w:szCs w:val="24"/>
          <w:lang w:val="tr-TR"/>
        </w:rPr>
        <w:t>2</w:t>
      </w:r>
      <w:r w:rsidR="00551980">
        <w:rPr>
          <w:rFonts w:ascii="Tahoma" w:hAnsi="Tahoma" w:cs="Tahoma"/>
          <w:b/>
          <w:bCs/>
          <w:sz w:val="24"/>
          <w:szCs w:val="24"/>
          <w:lang w:val="tr-TR"/>
        </w:rPr>
        <w:t>8</w:t>
      </w:r>
      <w:r>
        <w:rPr>
          <w:rFonts w:ascii="Tahoma" w:hAnsi="Tahoma" w:cs="Tahoma"/>
          <w:b/>
          <w:bCs/>
          <w:sz w:val="24"/>
          <w:szCs w:val="24"/>
          <w:lang w:val="tr-TR"/>
        </w:rPr>
        <w:t>-</w:t>
      </w:r>
      <w:r w:rsidR="00F22257">
        <w:rPr>
          <w:rFonts w:ascii="Tahoma" w:hAnsi="Tahoma" w:cs="Tahoma"/>
          <w:b/>
          <w:bCs/>
          <w:sz w:val="24"/>
          <w:szCs w:val="24"/>
          <w:lang w:val="tr-TR"/>
        </w:rPr>
        <w:t>3</w:t>
      </w:r>
      <w:r w:rsidR="00551980">
        <w:rPr>
          <w:rFonts w:ascii="Tahoma" w:hAnsi="Tahoma" w:cs="Tahoma"/>
          <w:b/>
          <w:bCs/>
          <w:sz w:val="24"/>
          <w:szCs w:val="24"/>
          <w:lang w:val="tr-TR"/>
        </w:rPr>
        <w:t>1</w:t>
      </w:r>
      <w:r w:rsidR="003F4E70">
        <w:rPr>
          <w:rFonts w:ascii="Tahoma" w:hAnsi="Tahoma" w:cs="Tahoma"/>
          <w:b/>
          <w:bCs/>
          <w:sz w:val="24"/>
          <w:szCs w:val="24"/>
          <w:lang w:val="tr-TR"/>
        </w:rPr>
        <w:t xml:space="preserve"> Mayıs 201</w:t>
      </w:r>
      <w:r w:rsidR="00551980">
        <w:rPr>
          <w:rFonts w:ascii="Tahoma" w:hAnsi="Tahoma" w:cs="Tahoma"/>
          <w:b/>
          <w:bCs/>
          <w:sz w:val="24"/>
          <w:szCs w:val="24"/>
          <w:lang w:val="tr-TR"/>
        </w:rPr>
        <w:t>3</w:t>
      </w:r>
      <w:r w:rsidR="003F4E70" w:rsidRPr="003662F2">
        <w:rPr>
          <w:rFonts w:ascii="Tahoma" w:hAnsi="Tahoma" w:cs="Tahoma"/>
          <w:sz w:val="24"/>
          <w:szCs w:val="24"/>
          <w:lang w:val="tr-TR"/>
        </w:rPr>
        <w:t xml:space="preserve"> tarihleri arasında </w:t>
      </w:r>
      <w:r w:rsidR="003F4E70">
        <w:rPr>
          <w:rFonts w:ascii="Tahoma" w:hAnsi="Tahoma" w:cs="Tahoma"/>
          <w:b/>
          <w:sz w:val="24"/>
          <w:szCs w:val="24"/>
          <w:lang w:val="tr-TR"/>
        </w:rPr>
        <w:t>Tahran/İran’da</w:t>
      </w:r>
      <w:r w:rsidR="003F4E70">
        <w:rPr>
          <w:rFonts w:ascii="Tahoma" w:hAnsi="Tahoma" w:cs="Tahoma"/>
          <w:sz w:val="24"/>
          <w:szCs w:val="24"/>
          <w:lang w:val="tr-TR"/>
        </w:rPr>
        <w:t xml:space="preserve"> </w:t>
      </w:r>
      <w:r w:rsidR="003F4E70" w:rsidRPr="003662F2">
        <w:rPr>
          <w:rFonts w:ascii="Tahoma" w:hAnsi="Tahoma" w:cs="Tahoma"/>
          <w:b/>
          <w:bCs/>
          <w:i/>
          <w:iCs/>
          <w:sz w:val="24"/>
          <w:szCs w:val="24"/>
          <w:u w:val="single"/>
          <w:lang w:val="tr-TR"/>
        </w:rPr>
        <w:t>AKİB tarafından “Milli Katılım Organizasyonu”</w:t>
      </w:r>
      <w:r w:rsidR="003F4E70" w:rsidRPr="003662F2">
        <w:rPr>
          <w:rFonts w:ascii="Tahoma" w:hAnsi="Tahoma" w:cs="Tahoma"/>
          <w:sz w:val="24"/>
          <w:szCs w:val="24"/>
          <w:lang w:val="tr-TR"/>
        </w:rPr>
        <w:t xml:space="preserve"> </w:t>
      </w:r>
      <w:r w:rsidR="003F4E70" w:rsidRPr="003662F2">
        <w:rPr>
          <w:rFonts w:ascii="Tahoma" w:hAnsi="Tahoma" w:cs="Tahoma"/>
          <w:bCs/>
          <w:iCs/>
          <w:sz w:val="24"/>
          <w:szCs w:val="24"/>
          <w:lang w:val="tr-TR"/>
        </w:rPr>
        <w:t xml:space="preserve">gerçekleştirilecek </w:t>
      </w:r>
      <w:r w:rsidR="00551980">
        <w:rPr>
          <w:rFonts w:ascii="Tahoma" w:hAnsi="Tahoma" w:cs="Tahoma"/>
          <w:bCs/>
          <w:iCs/>
          <w:sz w:val="24"/>
          <w:szCs w:val="24"/>
          <w:lang w:val="tr-TR"/>
        </w:rPr>
        <w:t>20</w:t>
      </w:r>
      <w:r w:rsidR="003F4E70" w:rsidRPr="003F4E70">
        <w:rPr>
          <w:rFonts w:ascii="Tahoma" w:hAnsi="Tahoma" w:cs="Tahoma"/>
          <w:bCs/>
          <w:iCs/>
          <w:sz w:val="24"/>
          <w:szCs w:val="24"/>
          <w:lang w:val="tr-TR"/>
        </w:rPr>
        <w:t>. İran-Tahran Uluslararası Gıda, İçecek ve İkramcılık Ticari Fuarı</w:t>
      </w:r>
      <w:r w:rsidR="003F4E70">
        <w:rPr>
          <w:rFonts w:ascii="Tahoma" w:hAnsi="Tahoma" w:cs="Tahoma"/>
          <w:bCs/>
          <w:iCs/>
          <w:sz w:val="24"/>
          <w:szCs w:val="24"/>
          <w:lang w:val="tr-TR"/>
        </w:rPr>
        <w:t xml:space="preserve">na </w:t>
      </w:r>
      <w:r w:rsidR="003F4E70" w:rsidRPr="003F4E70">
        <w:rPr>
          <w:rFonts w:ascii="Tahoma" w:hAnsi="Tahoma" w:cs="Tahoma"/>
          <w:bCs/>
          <w:iCs/>
          <w:sz w:val="24"/>
          <w:szCs w:val="24"/>
          <w:lang w:val="tr-TR"/>
        </w:rPr>
        <w:t>(</w:t>
      </w:r>
      <w:r w:rsidR="00551980">
        <w:rPr>
          <w:rFonts w:ascii="Tahoma" w:hAnsi="Tahoma" w:cs="Tahoma"/>
          <w:bCs/>
          <w:iCs/>
          <w:sz w:val="24"/>
          <w:szCs w:val="24"/>
          <w:lang w:val="tr-TR"/>
        </w:rPr>
        <w:t>20</w:t>
      </w:r>
      <w:r w:rsidR="003F4E70" w:rsidRPr="003F4E70">
        <w:rPr>
          <w:rFonts w:ascii="Tahoma" w:hAnsi="Tahoma" w:cs="Tahoma"/>
          <w:bCs/>
          <w:iCs/>
          <w:sz w:val="24"/>
          <w:szCs w:val="24"/>
          <w:lang w:val="tr-TR"/>
        </w:rPr>
        <w:t>th INTERNATIONAL FOOD,</w:t>
      </w:r>
      <w:r w:rsidR="003F4E70">
        <w:rPr>
          <w:rFonts w:ascii="Tahoma" w:hAnsi="Tahoma" w:cs="Tahoma"/>
          <w:bCs/>
          <w:iCs/>
          <w:sz w:val="24"/>
          <w:szCs w:val="24"/>
          <w:lang w:val="tr-TR"/>
        </w:rPr>
        <w:t xml:space="preserve"> </w:t>
      </w:r>
      <w:r w:rsidR="003F4E70" w:rsidRPr="003F4E70">
        <w:rPr>
          <w:rFonts w:ascii="Tahoma" w:hAnsi="Tahoma" w:cs="Tahoma"/>
          <w:bCs/>
          <w:iCs/>
          <w:sz w:val="24"/>
          <w:szCs w:val="24"/>
          <w:lang w:val="tr-TR"/>
        </w:rPr>
        <w:t>BEVERAGES &amp; HOSPITALITY TRADE FAIR)</w:t>
      </w:r>
      <w:r w:rsidR="003F4E70">
        <w:rPr>
          <w:rFonts w:ascii="Tahoma" w:hAnsi="Tahoma" w:cs="Tahoma"/>
          <w:bCs/>
          <w:iCs/>
          <w:sz w:val="24"/>
          <w:szCs w:val="24"/>
          <w:lang w:val="tr-TR"/>
        </w:rPr>
        <w:t xml:space="preserve"> katılmak istiyoruz.</w:t>
      </w:r>
      <w:r w:rsidR="003F4E70" w:rsidRPr="003662F2">
        <w:rPr>
          <w:rFonts w:ascii="Tahoma" w:hAnsi="Tahoma" w:cs="Tahoma"/>
          <w:sz w:val="24"/>
          <w:szCs w:val="24"/>
          <w:lang w:val="tr-TR"/>
        </w:rPr>
        <w:t xml:space="preserve"> </w:t>
      </w:r>
    </w:p>
    <w:tbl>
      <w:tblPr>
        <w:tblW w:w="10576" w:type="dxa"/>
        <w:jc w:val="center"/>
        <w:tblInd w:w="-471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3189"/>
        <w:gridCol w:w="23"/>
        <w:gridCol w:w="2720"/>
        <w:gridCol w:w="1701"/>
        <w:gridCol w:w="2920"/>
      </w:tblGrid>
      <w:tr w:rsidR="003F4E70" w:rsidRPr="003662F2" w:rsidTr="006135C4">
        <w:trPr>
          <w:trHeight w:val="6448"/>
          <w:jc w:val="center"/>
        </w:trPr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3F4E70" w:rsidRPr="003662F2" w:rsidRDefault="003F4E70" w:rsidP="00622780">
            <w:pPr>
              <w:pStyle w:val="GvdeMetni"/>
              <w:rPr>
                <w:rFonts w:ascii="Tahoma" w:hAnsi="Tahoma" w:cs="Tahoma"/>
                <w:b/>
                <w:i/>
                <w:sz w:val="16"/>
              </w:rPr>
            </w:pPr>
          </w:p>
          <w:p w:rsidR="009A22E6" w:rsidRDefault="003F4E70" w:rsidP="00815FD2">
            <w:pPr>
              <w:pStyle w:val="GvdeMetni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 xml:space="preserve">Talep Edilen Stand </w:t>
            </w:r>
            <w:r w:rsidR="009A22E6">
              <w:rPr>
                <w:rFonts w:ascii="Tahoma" w:hAnsi="Tahoma" w:cs="Tahoma"/>
                <w:b/>
                <w:i/>
                <w:sz w:val="24"/>
              </w:rPr>
              <w:t xml:space="preserve">Alanı </w:t>
            </w:r>
            <w:r w:rsidRPr="003662F2">
              <w:rPr>
                <w:rFonts w:ascii="Tahoma" w:hAnsi="Tahoma" w:cs="Tahoma"/>
                <w:b/>
                <w:i/>
                <w:sz w:val="24"/>
              </w:rPr>
              <w:t xml:space="preserve"> </w:t>
            </w:r>
          </w:p>
          <w:p w:rsidR="009A22E6" w:rsidRPr="009A22E6" w:rsidRDefault="009A22E6" w:rsidP="009A22E6">
            <w:pPr>
              <w:rPr>
                <w:lang w:eastAsia="en-US"/>
              </w:rPr>
            </w:pPr>
          </w:p>
          <w:p w:rsidR="009A22E6" w:rsidRPr="009A22E6" w:rsidRDefault="009A22E6" w:rsidP="009A22E6">
            <w:pPr>
              <w:rPr>
                <w:lang w:eastAsia="en-US"/>
              </w:rPr>
            </w:pPr>
          </w:p>
          <w:p w:rsidR="009A22E6" w:rsidRPr="009A22E6" w:rsidRDefault="009A22E6" w:rsidP="009A22E6">
            <w:pPr>
              <w:rPr>
                <w:lang w:eastAsia="en-US"/>
              </w:rPr>
            </w:pPr>
          </w:p>
          <w:p w:rsidR="009A22E6" w:rsidRPr="009A22E6" w:rsidRDefault="009A22E6" w:rsidP="009A22E6">
            <w:pPr>
              <w:rPr>
                <w:lang w:eastAsia="en-US"/>
              </w:rPr>
            </w:pPr>
          </w:p>
          <w:p w:rsidR="009A22E6" w:rsidRPr="009A22E6" w:rsidRDefault="00DB6BE7" w:rsidP="009A22E6">
            <w:pPr>
              <w:rPr>
                <w:lang w:eastAsia="en-US"/>
              </w:rPr>
            </w:pPr>
            <w:r>
              <w:rPr>
                <w:rFonts w:ascii="Tahoma" w:hAnsi="Tahoma" w:cs="Tahom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B91A57" wp14:editId="5A347DE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6657975" cy="27940"/>
                      <wp:effectExtent l="0" t="0" r="28575" b="2921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57975" cy="27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1.9pt" to="52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" strokecolor="black [3040]"/>
                  </w:pict>
                </mc:Fallback>
              </mc:AlternateContent>
            </w:r>
          </w:p>
          <w:p w:rsidR="009A22E6" w:rsidRDefault="009A22E6" w:rsidP="009A22E6">
            <w:pPr>
              <w:rPr>
                <w:lang w:eastAsia="en-US"/>
              </w:rPr>
            </w:pPr>
          </w:p>
          <w:p w:rsidR="009A22E6" w:rsidRDefault="009A22E6" w:rsidP="009A22E6">
            <w:pPr>
              <w:tabs>
                <w:tab w:val="left" w:pos="975"/>
              </w:tabs>
              <w:rPr>
                <w:lang w:eastAsia="en-US"/>
              </w:rPr>
            </w:pPr>
          </w:p>
          <w:p w:rsidR="003F4E70" w:rsidRPr="009A22E6" w:rsidRDefault="005434BF" w:rsidP="009A22E6">
            <w:pPr>
              <w:tabs>
                <w:tab w:val="left" w:pos="975"/>
              </w:tabs>
              <w:rPr>
                <w:lang w:eastAsia="en-US"/>
              </w:rPr>
            </w:pPr>
            <w:r>
              <w:rPr>
                <w:rFonts w:ascii="Tahoma" w:hAnsi="Tahoma" w:cs="Tahom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E9B27" wp14:editId="4DF2F2E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907415</wp:posOffset>
                      </wp:positionV>
                      <wp:extent cx="665797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71.45pt" to="52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" strokecolor="black [3040]"/>
                  </w:pict>
                </mc:Fallback>
              </mc:AlternateContent>
            </w:r>
            <w:r w:rsidR="009A22E6">
              <w:rPr>
                <w:rFonts w:ascii="Tahoma" w:hAnsi="Tahoma" w:cs="Tahoma"/>
                <w:b/>
                <w:i/>
              </w:rPr>
              <w:t>Tercih Edilen Katılım Bedeli €/M2</w:t>
            </w: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</w:tcPr>
          <w:p w:rsidR="003F4E70" w:rsidRDefault="003F4E70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0383E" w:rsidRDefault="00127227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t xml:space="preserve">………… </w:t>
            </w:r>
            <w:r w:rsidR="00815FD2">
              <w:rPr>
                <w:rFonts w:ascii="Tahoma" w:hAnsi="Tahoma" w:cs="Tahoma"/>
                <w:b/>
                <w:bCs/>
                <w:color w:val="000000"/>
              </w:rPr>
              <w:t xml:space="preserve"> m2</w:t>
            </w:r>
            <w:r w:rsidR="00D0383E">
              <w:rPr>
                <w:rFonts w:ascii="Tahoma" w:hAnsi="Tahoma" w:cs="Tahoma"/>
                <w:b/>
                <w:bCs/>
                <w:color w:val="000000"/>
              </w:rPr>
              <w:t xml:space="preserve">   </w:t>
            </w:r>
          </w:p>
          <w:p w:rsidR="00D0383E" w:rsidRDefault="00D0383E" w:rsidP="00D0383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B83462" w:rsidRDefault="00B83462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127227" w:rsidRDefault="00127227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127227" w:rsidRDefault="00127227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127227" w:rsidRDefault="00127227" w:rsidP="00622780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B83462" w:rsidRDefault="00B83462" w:rsidP="00815FD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815FD2" w:rsidRPr="00815FD2" w:rsidRDefault="00B83462" w:rsidP="00815FD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15FD2">
              <w:rPr>
                <w:rFonts w:ascii="Tahoma" w:hAnsi="Tahoma" w:cs="Tahoma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3A32F" wp14:editId="5E98096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20955</wp:posOffset>
                      </wp:positionV>
                      <wp:extent cx="180975" cy="168275"/>
                      <wp:effectExtent l="0" t="0" r="28575" b="2222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83E" w:rsidRDefault="00D0383E" w:rsidP="003F4E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0" type="#_x0000_t202" style="position:absolute;margin-left:-1.1pt;margin-top:1.65pt;width:14.2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">
                      <v:textbox>
                        <w:txbxContent>
                          <w:p w:rsidR="00D0383E" w:rsidRDefault="00D0383E" w:rsidP="003F4E70"/>
                        </w:txbxContent>
                      </v:textbox>
                    </v:shape>
                  </w:pict>
                </mc:Fallback>
              </mc:AlternateContent>
            </w:r>
            <w:r w:rsidR="003F4E70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622780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4E70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Nakliyeli</w:t>
            </w:r>
            <w:proofErr w:type="spellEnd"/>
            <w:r w:rsidR="008736C1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75F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59</w:t>
            </w:r>
            <w:r w:rsidR="00E30E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0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€/m2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15FD2">
              <w:rPr>
                <w:rFonts w:ascii="Tahoma" w:hAnsi="Tahoma" w:cs="Tahoma"/>
                <w:b/>
                <w:bCs/>
                <w:color w:val="000000"/>
              </w:rPr>
              <w:t xml:space="preserve"> (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0 destekli bedel: </w:t>
            </w:r>
            <w:r w:rsidR="00A75F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295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€/m2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3F4E70" w:rsidRPr="00815FD2" w:rsidRDefault="00B83462" w:rsidP="0062278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15FD2">
              <w:rPr>
                <w:rFonts w:ascii="Tahoma" w:hAnsi="Tahoma" w:cs="Tahoma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ADB1A0" wp14:editId="67840E9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134620</wp:posOffset>
                      </wp:positionV>
                      <wp:extent cx="180975" cy="167005"/>
                      <wp:effectExtent l="0" t="0" r="28575" b="2349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83E" w:rsidRDefault="00D0383E" w:rsidP="003F4E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1" type="#_x0000_t202" style="position:absolute;margin-left:-1.1pt;margin-top:10.6pt;width:14.2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">
                      <v:textbox>
                        <w:txbxContent>
                          <w:p w:rsidR="00D0383E" w:rsidRDefault="00D0383E" w:rsidP="003F4E70"/>
                        </w:txbxContent>
                      </v:textbox>
                    </v:shape>
                  </w:pict>
                </mc:Fallback>
              </mc:AlternateContent>
            </w:r>
          </w:p>
          <w:p w:rsidR="00815FD2" w:rsidRDefault="003F4E70" w:rsidP="00815FD2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Nakliyesiz </w:t>
            </w:r>
            <w:r w:rsidR="00E30E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560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€/m2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0 destekli bedel: </w:t>
            </w:r>
            <w:r w:rsidR="00E30E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280</w:t>
            </w:r>
            <w:r w:rsidR="00815FD2" w:rsidRP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€/m2</w:t>
            </w:r>
            <w:r w:rsidR="00815FD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5434BF" w:rsidRDefault="005434BF" w:rsidP="00815FD2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5434BF" w:rsidRPr="00815FD2" w:rsidRDefault="005434BF" w:rsidP="00815FD2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B6BE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highlight w:val="yellow"/>
              </w:rPr>
              <w:t>Ayrıca fuara gidecek 2 firma temsilcisinin ulaşım bedelinin de %50’si desteklenmektir.</w:t>
            </w:r>
          </w:p>
          <w:p w:rsidR="005434BF" w:rsidRDefault="005434BF" w:rsidP="009A22E6">
            <w:pPr>
              <w:tabs>
                <w:tab w:val="num" w:pos="3960"/>
              </w:tabs>
              <w:ind w:left="202" w:right="21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A22E6" w:rsidRPr="009A22E6" w:rsidRDefault="009A22E6" w:rsidP="009A22E6">
            <w:pPr>
              <w:tabs>
                <w:tab w:val="num" w:pos="3960"/>
              </w:tabs>
              <w:ind w:left="202" w:right="21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A22E6">
              <w:rPr>
                <w:rFonts w:ascii="Tahoma" w:hAnsi="Tahoma" w:cs="Tahoma"/>
                <w:b/>
                <w:sz w:val="22"/>
                <w:szCs w:val="22"/>
                <w:u w:val="single"/>
              </w:rPr>
              <w:t>ÖDEME ŞEKLİ</w:t>
            </w:r>
          </w:p>
          <w:p w:rsidR="009A22E6" w:rsidRPr="009A22E6" w:rsidRDefault="009A22E6" w:rsidP="009A22E6">
            <w:pPr>
              <w:spacing w:after="120"/>
              <w:ind w:left="202" w:right="2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22E6">
              <w:rPr>
                <w:rFonts w:ascii="Tahoma" w:hAnsi="Tahoma" w:cs="Tahoma"/>
                <w:sz w:val="22"/>
                <w:szCs w:val="22"/>
              </w:rPr>
              <w:t xml:space="preserve">Birliğimiz, ihracatçı firmalarımızın fuar ödeme süreçlerinde karşılaşacakları finansman yükünü hafifletme gayesi ile aşağıda detaylandırılan ödeme planını uygulayacaktır. </w:t>
            </w:r>
          </w:p>
          <w:p w:rsidR="009A22E6" w:rsidRPr="009A22E6" w:rsidRDefault="009A22E6" w:rsidP="009A22E6">
            <w:pPr>
              <w:pStyle w:val="StyleHeading4LeftLinespacingDouble"/>
              <w:numPr>
                <w:ilvl w:val="0"/>
                <w:numId w:val="3"/>
              </w:numPr>
              <w:ind w:right="218"/>
              <w:jc w:val="both"/>
              <w:rPr>
                <w:rFonts w:ascii="Tahoma" w:eastAsia="MS Mincho" w:hAnsi="Tahoma" w:cs="Tahoma"/>
                <w:sz w:val="22"/>
                <w:szCs w:val="22"/>
                <w:lang w:eastAsia="ja-JP"/>
              </w:rPr>
            </w:pPr>
            <w:r w:rsidRPr="009A22E6">
              <w:rPr>
                <w:rFonts w:ascii="Tahoma" w:eastAsia="MS Mincho" w:hAnsi="Tahoma" w:cs="Tahoma"/>
                <w:sz w:val="22"/>
                <w:szCs w:val="22"/>
                <w:lang w:eastAsia="ja-JP"/>
              </w:rPr>
              <w:t xml:space="preserve">Katılım payı toplam bedelinin </w:t>
            </w:r>
            <w:r w:rsidRPr="009A22E6">
              <w:rPr>
                <w:rFonts w:ascii="Tahoma" w:eastAsia="MS Mincho" w:hAnsi="Tahoma" w:cs="Tahoma"/>
                <w:b/>
                <w:sz w:val="22"/>
                <w:szCs w:val="22"/>
                <w:lang w:eastAsia="ja-JP"/>
              </w:rPr>
              <w:t>% 50’lik</w:t>
            </w:r>
            <w:r w:rsidRPr="009A22E6">
              <w:rPr>
                <w:rFonts w:ascii="Tahoma" w:eastAsia="MS Mincho" w:hAnsi="Tahoma" w:cs="Tahoma"/>
                <w:sz w:val="22"/>
                <w:szCs w:val="22"/>
                <w:lang w:eastAsia="ja-JP"/>
              </w:rPr>
              <w:t xml:space="preserve"> bölümü </w:t>
            </w:r>
            <w:r w:rsidR="0042529C">
              <w:rPr>
                <w:rFonts w:ascii="Tahoma" w:eastAsia="MS Mincho" w:hAnsi="Tahoma" w:cs="Tahoma"/>
                <w:sz w:val="22"/>
                <w:szCs w:val="22"/>
                <w:u w:val="single"/>
                <w:lang w:eastAsia="ja-JP"/>
              </w:rPr>
              <w:t>5</w:t>
            </w:r>
            <w:r w:rsidRPr="009A22E6">
              <w:rPr>
                <w:rFonts w:ascii="Tahoma" w:eastAsia="MS Mincho" w:hAnsi="Tahoma" w:cs="Tahoma"/>
                <w:sz w:val="22"/>
                <w:szCs w:val="22"/>
                <w:u w:val="single"/>
                <w:lang w:eastAsia="ja-JP"/>
              </w:rPr>
              <w:t xml:space="preserve"> </w:t>
            </w:r>
            <w:r w:rsidR="0042529C">
              <w:rPr>
                <w:rFonts w:ascii="Tahoma" w:eastAsia="MS Mincho" w:hAnsi="Tahoma" w:cs="Tahoma"/>
                <w:sz w:val="22"/>
                <w:szCs w:val="22"/>
                <w:u w:val="single"/>
                <w:lang w:eastAsia="ja-JP"/>
              </w:rPr>
              <w:t>Nisan</w:t>
            </w:r>
            <w:r w:rsidRPr="009A22E6">
              <w:rPr>
                <w:rFonts w:ascii="Tahoma" w:eastAsia="MS Mincho" w:hAnsi="Tahoma" w:cs="Tahoma"/>
                <w:sz w:val="22"/>
                <w:szCs w:val="22"/>
                <w:u w:val="single"/>
                <w:lang w:eastAsia="ja-JP"/>
              </w:rPr>
              <w:t xml:space="preserve"> 201</w:t>
            </w:r>
            <w:r w:rsidR="00551980">
              <w:rPr>
                <w:rFonts w:ascii="Tahoma" w:eastAsia="MS Mincho" w:hAnsi="Tahoma" w:cs="Tahoma"/>
                <w:sz w:val="22"/>
                <w:szCs w:val="22"/>
                <w:u w:val="single"/>
                <w:lang w:eastAsia="ja-JP"/>
              </w:rPr>
              <w:t>3</w:t>
            </w:r>
            <w:r w:rsidRPr="009A22E6">
              <w:rPr>
                <w:rFonts w:ascii="Tahoma" w:eastAsia="MS Mincho" w:hAnsi="Tahoma" w:cs="Tahoma"/>
                <w:sz w:val="22"/>
                <w:szCs w:val="22"/>
                <w:lang w:eastAsia="ja-JP"/>
              </w:rPr>
              <w:t xml:space="preserve"> tarihinde ödenecektir.</w:t>
            </w:r>
          </w:p>
          <w:p w:rsidR="003F4E70" w:rsidRPr="009A22E6" w:rsidRDefault="009A22E6" w:rsidP="00551980">
            <w:pPr>
              <w:pStyle w:val="StyleHeading4LeftLinespacingDouble"/>
              <w:numPr>
                <w:ilvl w:val="0"/>
                <w:numId w:val="3"/>
              </w:numPr>
              <w:ind w:right="218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9A22E6">
              <w:rPr>
                <w:rFonts w:ascii="Tahoma" w:eastAsia="MS Mincho" w:hAnsi="Tahoma" w:cs="Tahoma"/>
                <w:sz w:val="22"/>
                <w:szCs w:val="22"/>
                <w:lang w:eastAsia="ja-JP"/>
              </w:rPr>
              <w:t xml:space="preserve">Katılım payı toplam bedelinin bakiye </w:t>
            </w:r>
            <w:r w:rsidRPr="009A22E6">
              <w:rPr>
                <w:rFonts w:ascii="Tahoma" w:eastAsia="MS Mincho" w:hAnsi="Tahoma" w:cs="Tahoma"/>
                <w:b/>
                <w:sz w:val="22"/>
                <w:szCs w:val="22"/>
                <w:lang w:eastAsia="ja-JP"/>
              </w:rPr>
              <w:t>% 50’lik</w:t>
            </w:r>
            <w:r w:rsidRPr="009A22E6">
              <w:rPr>
                <w:rFonts w:ascii="Tahoma" w:eastAsia="MS Mincho" w:hAnsi="Tahoma" w:cs="Tahoma"/>
                <w:sz w:val="22"/>
                <w:szCs w:val="22"/>
                <w:lang w:eastAsia="ja-JP"/>
              </w:rPr>
              <w:t xml:space="preserve"> bölümü</w:t>
            </w:r>
            <w:r w:rsidRPr="009A22E6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0" w:name="_GoBack"/>
            <w:r w:rsidR="00551980">
              <w:rPr>
                <w:rFonts w:ascii="Tahoma" w:hAnsi="Tahoma" w:cs="Tahoma"/>
                <w:sz w:val="22"/>
                <w:szCs w:val="22"/>
                <w:u w:val="single"/>
              </w:rPr>
              <w:t>20</w:t>
            </w:r>
            <w:bookmarkEnd w:id="0"/>
            <w:r w:rsidRPr="009A22E6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551980">
              <w:rPr>
                <w:rFonts w:ascii="Tahoma" w:hAnsi="Tahoma" w:cs="Tahoma"/>
                <w:sz w:val="22"/>
                <w:szCs w:val="22"/>
                <w:u w:val="single"/>
              </w:rPr>
              <w:t>Nisan</w:t>
            </w:r>
            <w:r w:rsidRPr="009A22E6">
              <w:rPr>
                <w:rFonts w:ascii="Tahoma" w:hAnsi="Tahoma" w:cs="Tahoma"/>
                <w:sz w:val="22"/>
                <w:szCs w:val="22"/>
                <w:u w:val="single"/>
              </w:rPr>
              <w:t xml:space="preserve"> 201</w:t>
            </w:r>
            <w:r w:rsidR="00551980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Pr="009A22E6">
              <w:rPr>
                <w:rFonts w:ascii="Tahoma" w:hAnsi="Tahoma" w:cs="Tahoma"/>
                <w:sz w:val="22"/>
                <w:szCs w:val="22"/>
              </w:rPr>
              <w:t xml:space="preserve"> tarihine</w:t>
            </w:r>
            <w:r w:rsidRPr="009A22E6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9A22E6">
              <w:rPr>
                <w:rFonts w:ascii="Tahoma" w:hAnsi="Tahoma" w:cs="Tahoma"/>
                <w:sz w:val="22"/>
                <w:szCs w:val="22"/>
              </w:rPr>
              <w:t xml:space="preserve">kadar ödenecektir. </w:t>
            </w:r>
          </w:p>
        </w:tc>
      </w:tr>
      <w:tr w:rsidR="003F4E70" w:rsidRPr="003662F2" w:rsidTr="009A22E6">
        <w:trPr>
          <w:trHeight w:val="36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B83462" w:rsidRDefault="003F4E70" w:rsidP="00622780">
            <w:pPr>
              <w:pStyle w:val="GvdeMetni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>Firma Adı / Ticaret Unvanı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4E70" w:rsidRPr="003662F2" w:rsidTr="009A22E6">
        <w:trPr>
          <w:trHeight w:val="38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B83462" w:rsidRDefault="003F4E70" w:rsidP="00B83462">
            <w:pPr>
              <w:pStyle w:val="GvdeMetni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>Firma Temsilcisi Adı, Soyadı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4E70" w:rsidRPr="003662F2" w:rsidTr="0042529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wBefore w:w="23" w:type="dxa"/>
          <w:trHeight w:val="7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F4E70" w:rsidRPr="00B83462" w:rsidRDefault="003F4E70" w:rsidP="00622780">
            <w:pPr>
              <w:pStyle w:val="GvdeMetni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>Adres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E70" w:rsidRPr="003662F2" w:rsidTr="00622780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wBefore w:w="23" w:type="dxa"/>
          <w:trHeight w:val="300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E70" w:rsidRPr="00B83462" w:rsidRDefault="003F4E70" w:rsidP="00622780">
            <w:pPr>
              <w:rPr>
                <w:rFonts w:ascii="Tahoma" w:hAnsi="Tahoma" w:cs="Tahoma"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       Telefon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sz w:val="22"/>
                <w:szCs w:val="22"/>
              </w:rPr>
            </w:pPr>
            <w:r w:rsidRPr="003662F2">
              <w:rPr>
                <w:rFonts w:ascii="Tahoma" w:hAnsi="Tahoma" w:cs="Tahoma"/>
                <w:b/>
                <w:i/>
                <w:sz w:val="22"/>
                <w:szCs w:val="22"/>
              </w:rPr>
              <w:t>Fax</w:t>
            </w:r>
          </w:p>
        </w:tc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</w:rPr>
            </w:pPr>
          </w:p>
        </w:tc>
      </w:tr>
      <w:tr w:rsidR="003F4E70" w:rsidRPr="003662F2" w:rsidTr="00622780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wBefore w:w="23" w:type="dxa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4E70" w:rsidRPr="00B83462" w:rsidRDefault="003F4E70" w:rsidP="00622780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2720" w:type="dxa"/>
            <w:tcBorders>
              <w:top w:val="single" w:sz="2" w:space="0" w:color="auto"/>
              <w:bottom w:val="single" w:sz="18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3662F2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 xml:space="preserve">Web </w:t>
            </w:r>
            <w:proofErr w:type="spellStart"/>
            <w:r w:rsidRPr="003662F2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sitesi</w:t>
            </w:r>
            <w:proofErr w:type="spellEnd"/>
          </w:p>
        </w:tc>
        <w:tc>
          <w:tcPr>
            <w:tcW w:w="29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4E70" w:rsidRPr="003662F2" w:rsidRDefault="003F4E70" w:rsidP="00622780">
            <w:pPr>
              <w:rPr>
                <w:rFonts w:ascii="Tahoma" w:hAnsi="Tahoma" w:cs="Tahoma"/>
                <w:lang w:val="de-DE"/>
              </w:rPr>
            </w:pPr>
          </w:p>
        </w:tc>
      </w:tr>
      <w:tr w:rsidR="003F4E70" w:rsidRPr="003662F2" w:rsidTr="009A22E6">
        <w:trPr>
          <w:trHeight w:val="197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6135C4" w:rsidRDefault="003F4E70" w:rsidP="00622780">
            <w:pPr>
              <w:pStyle w:val="GvdeMetni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proofErr w:type="spellStart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Vergi</w:t>
            </w:r>
            <w:proofErr w:type="spellEnd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Dairesi</w:t>
            </w:r>
            <w:proofErr w:type="spellEnd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ve</w:t>
            </w:r>
            <w:proofErr w:type="spellEnd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135C4">
              <w:rPr>
                <w:rFonts w:ascii="Tahoma" w:hAnsi="Tahoma" w:cs="Tahoma"/>
                <w:b/>
                <w:i/>
                <w:sz w:val="22"/>
                <w:szCs w:val="22"/>
                <w:lang w:val="de-DE"/>
              </w:rPr>
              <w:t>Numarası</w:t>
            </w:r>
            <w:proofErr w:type="spellEnd"/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4E70" w:rsidRPr="003662F2" w:rsidTr="006135C4">
        <w:trPr>
          <w:trHeight w:val="685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B83462" w:rsidRDefault="003F4E70" w:rsidP="006135C4">
            <w:pPr>
              <w:pStyle w:val="GvdeMetni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Fuarda sergilenecek </w:t>
            </w:r>
            <w:r w:rsidR="00B83462"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>Ü</w:t>
            </w:r>
            <w:r w:rsidRPr="00B83462">
              <w:rPr>
                <w:rFonts w:ascii="Tahoma" w:hAnsi="Tahoma" w:cs="Tahoma"/>
                <w:b/>
                <w:i/>
                <w:sz w:val="22"/>
                <w:szCs w:val="22"/>
              </w:rPr>
              <w:t>rünler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4E70" w:rsidRPr="003662F2" w:rsidTr="00B83462">
        <w:trPr>
          <w:trHeight w:val="581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B83462" w:rsidRDefault="003F4E70" w:rsidP="006135C4">
            <w:pPr>
              <w:pStyle w:val="GvdeMetni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Fuarda Kullanılacak </w:t>
            </w:r>
          </w:p>
          <w:p w:rsidR="003F4E70" w:rsidRPr="00B83462" w:rsidRDefault="003F4E70" w:rsidP="006135C4">
            <w:pPr>
              <w:pStyle w:val="GvdeMetni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Tescilli Marka(</w:t>
            </w:r>
            <w:proofErr w:type="spellStart"/>
            <w:r w:rsidRPr="00B8346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lar</w:t>
            </w:r>
            <w:proofErr w:type="spellEnd"/>
            <w:r w:rsidRPr="00B8346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4E70" w:rsidRPr="003662F2" w:rsidTr="00622780">
        <w:trPr>
          <w:trHeight w:val="570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E70" w:rsidRPr="00B83462" w:rsidRDefault="003F4E70" w:rsidP="00622780">
            <w:pPr>
              <w:pStyle w:val="GvdeMetni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8346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Stand Alınlık Yazısı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E70" w:rsidRPr="00B83462" w:rsidRDefault="003F4E70" w:rsidP="006227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3F4E70" w:rsidRPr="00D51658" w:rsidRDefault="003F4E70" w:rsidP="003F4E70">
      <w:pPr>
        <w:rPr>
          <w:rFonts w:ascii="Tahoma" w:hAnsi="Tahoma" w:cs="Tahoma"/>
          <w:b/>
          <w:sz w:val="22"/>
          <w:szCs w:val="22"/>
        </w:rPr>
      </w:pPr>
      <w:r w:rsidRPr="00D51658">
        <w:rPr>
          <w:rFonts w:ascii="Tahoma" w:hAnsi="Tahoma" w:cs="Tahoma"/>
          <w:b/>
          <w:sz w:val="22"/>
          <w:szCs w:val="22"/>
          <w:u w:val="single"/>
        </w:rPr>
        <w:t>Formu dolduran yetkilinin</w:t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  <w:u w:val="single"/>
        </w:rPr>
        <w:t xml:space="preserve">Tarih </w:t>
      </w:r>
      <w:r w:rsidRPr="00D51658">
        <w:rPr>
          <w:rFonts w:ascii="Tahoma" w:hAnsi="Tahoma" w:cs="Tahoma"/>
          <w:b/>
          <w:sz w:val="22"/>
          <w:szCs w:val="22"/>
          <w:u w:val="single"/>
        </w:rPr>
        <w:tab/>
      </w:r>
      <w:r w:rsidRPr="00D51658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  <w:u w:val="single"/>
        </w:rPr>
        <w:t>İmza / Kaşe</w:t>
      </w:r>
      <w:r w:rsidRPr="00D51658">
        <w:rPr>
          <w:rFonts w:ascii="Tahoma" w:hAnsi="Tahoma" w:cs="Tahoma"/>
          <w:b/>
          <w:sz w:val="22"/>
          <w:szCs w:val="22"/>
        </w:rPr>
        <w:t xml:space="preserve">                     </w:t>
      </w:r>
    </w:p>
    <w:p w:rsidR="003F4E70" w:rsidRPr="00D51658" w:rsidRDefault="003F4E70" w:rsidP="003F4E70">
      <w:pPr>
        <w:rPr>
          <w:rFonts w:ascii="Tahoma" w:hAnsi="Tahoma" w:cs="Tahoma"/>
          <w:b/>
          <w:sz w:val="22"/>
          <w:szCs w:val="22"/>
        </w:rPr>
      </w:pPr>
      <w:r w:rsidRPr="00D51658">
        <w:rPr>
          <w:rFonts w:ascii="Tahoma" w:hAnsi="Tahoma" w:cs="Tahoma"/>
          <w:b/>
          <w:sz w:val="22"/>
          <w:szCs w:val="22"/>
        </w:rPr>
        <w:t>Adı Soyadı</w:t>
      </w:r>
      <w:r w:rsidR="00622780">
        <w:rPr>
          <w:rFonts w:ascii="Tahoma" w:hAnsi="Tahoma" w:cs="Tahoma"/>
          <w:b/>
          <w:sz w:val="22"/>
          <w:szCs w:val="22"/>
        </w:rPr>
        <w:tab/>
      </w:r>
      <w:r w:rsidRPr="00D51658">
        <w:rPr>
          <w:rFonts w:ascii="Tahoma" w:hAnsi="Tahoma" w:cs="Tahoma"/>
          <w:b/>
          <w:sz w:val="22"/>
          <w:szCs w:val="22"/>
        </w:rPr>
        <w:t>:</w:t>
      </w:r>
    </w:p>
    <w:p w:rsidR="003F4E70" w:rsidRDefault="003F4E70" w:rsidP="003F4E70">
      <w:pPr>
        <w:pStyle w:val="Balk6"/>
        <w:rPr>
          <w:rFonts w:ascii="Tahoma" w:hAnsi="Tahoma" w:cs="Tahoma"/>
          <w:sz w:val="22"/>
          <w:szCs w:val="22"/>
        </w:rPr>
      </w:pPr>
      <w:r w:rsidRPr="00D51658">
        <w:rPr>
          <w:rFonts w:ascii="Tahoma" w:hAnsi="Tahoma" w:cs="Tahoma"/>
          <w:sz w:val="22"/>
          <w:szCs w:val="22"/>
        </w:rPr>
        <w:t>Görevi</w:t>
      </w:r>
      <w:r w:rsidR="00622780">
        <w:rPr>
          <w:rFonts w:ascii="Tahoma" w:hAnsi="Tahoma" w:cs="Tahoma"/>
          <w:sz w:val="22"/>
          <w:szCs w:val="22"/>
        </w:rPr>
        <w:t xml:space="preserve">       </w:t>
      </w:r>
      <w:r w:rsidR="00622780">
        <w:rPr>
          <w:rFonts w:ascii="Tahoma" w:hAnsi="Tahoma" w:cs="Tahoma"/>
          <w:sz w:val="22"/>
          <w:szCs w:val="22"/>
        </w:rPr>
        <w:tab/>
      </w:r>
      <w:r w:rsidRPr="00D51658">
        <w:rPr>
          <w:rFonts w:ascii="Tahoma" w:hAnsi="Tahoma" w:cs="Tahoma"/>
          <w:sz w:val="22"/>
          <w:szCs w:val="22"/>
        </w:rPr>
        <w:t>:</w:t>
      </w:r>
    </w:p>
    <w:p w:rsidR="008F65CE" w:rsidRDefault="008F65CE" w:rsidP="008F65CE"/>
    <w:p w:rsidR="008F65CE" w:rsidRDefault="003F4E70" w:rsidP="008F65CE">
      <w:pPr>
        <w:ind w:left="-567" w:right="-697"/>
        <w:jc w:val="both"/>
        <w:rPr>
          <w:rFonts w:ascii="Tahoma" w:hAnsi="Tahoma" w:cs="Tahoma"/>
          <w:bCs/>
          <w:spacing w:val="-20"/>
        </w:rPr>
      </w:pPr>
      <w:r w:rsidRPr="008F65CE">
        <w:rPr>
          <w:rFonts w:ascii="Tahoma" w:hAnsi="Tahoma" w:cs="Tahoma"/>
          <w:bCs/>
          <w:spacing w:val="-20"/>
        </w:rPr>
        <w:t xml:space="preserve">Başvuru  Formunun  Akdeniz İhracatçı Birliklerine </w:t>
      </w:r>
      <w:r w:rsidRPr="008F65CE">
        <w:rPr>
          <w:rFonts w:ascii="Tahoma" w:hAnsi="Tahoma" w:cs="Tahoma"/>
          <w:b/>
          <w:bCs/>
          <w:spacing w:val="-20"/>
          <w:u w:val="single"/>
        </w:rPr>
        <w:t>faks  yoluyla</w:t>
      </w:r>
      <w:r w:rsidRPr="008F65CE">
        <w:rPr>
          <w:rFonts w:ascii="Tahoma" w:hAnsi="Tahoma" w:cs="Tahoma"/>
          <w:bCs/>
          <w:spacing w:val="-20"/>
        </w:rPr>
        <w:t xml:space="preserve"> gönderilmesi gerekmektedir.</w:t>
      </w:r>
    </w:p>
    <w:p w:rsidR="003F4E70" w:rsidRPr="008F65CE" w:rsidRDefault="003F4E70" w:rsidP="008F65CE">
      <w:pPr>
        <w:ind w:left="-567" w:right="-697"/>
        <w:jc w:val="both"/>
        <w:rPr>
          <w:rFonts w:ascii="Tahoma" w:hAnsi="Tahoma" w:cs="Tahoma"/>
          <w:bCs/>
          <w:spacing w:val="-20"/>
        </w:rPr>
      </w:pPr>
      <w:r w:rsidRPr="008F65CE">
        <w:rPr>
          <w:rFonts w:ascii="Tahoma" w:hAnsi="Tahoma" w:cs="Tahoma"/>
          <w:bCs/>
          <w:spacing w:val="-20"/>
        </w:rPr>
        <w:t xml:space="preserve">İlgili Kişi:  </w:t>
      </w:r>
      <w:r w:rsidR="00551980">
        <w:rPr>
          <w:rFonts w:ascii="Tahoma" w:hAnsi="Tahoma" w:cs="Tahoma"/>
          <w:bCs/>
          <w:spacing w:val="-20"/>
        </w:rPr>
        <w:t xml:space="preserve">Aybüke </w:t>
      </w:r>
      <w:proofErr w:type="gramStart"/>
      <w:r w:rsidR="00551980">
        <w:rPr>
          <w:rFonts w:ascii="Tahoma" w:hAnsi="Tahoma" w:cs="Tahoma"/>
          <w:bCs/>
          <w:spacing w:val="-20"/>
        </w:rPr>
        <w:t>DOKUDUR</w:t>
      </w:r>
      <w:r w:rsidRPr="008F65CE">
        <w:rPr>
          <w:rFonts w:ascii="Tahoma" w:hAnsi="Tahoma" w:cs="Tahoma"/>
          <w:bCs/>
          <w:spacing w:val="-20"/>
        </w:rPr>
        <w:t xml:space="preserve">     Tel</w:t>
      </w:r>
      <w:proofErr w:type="gramEnd"/>
      <w:r w:rsidRPr="008F65CE">
        <w:rPr>
          <w:rFonts w:ascii="Tahoma" w:hAnsi="Tahoma" w:cs="Tahoma"/>
          <w:bCs/>
          <w:spacing w:val="-20"/>
        </w:rPr>
        <w:t xml:space="preserve">: (324)  325  37  37 / dahili: </w:t>
      </w:r>
      <w:r w:rsidR="00815FD2" w:rsidRPr="008F65CE">
        <w:rPr>
          <w:rFonts w:ascii="Tahoma" w:hAnsi="Tahoma" w:cs="Tahoma"/>
          <w:bCs/>
          <w:spacing w:val="-20"/>
        </w:rPr>
        <w:t>1</w:t>
      </w:r>
      <w:r w:rsidR="00551980">
        <w:rPr>
          <w:rFonts w:ascii="Tahoma" w:hAnsi="Tahoma" w:cs="Tahoma"/>
          <w:bCs/>
          <w:spacing w:val="-20"/>
        </w:rPr>
        <w:t>1</w:t>
      </w:r>
      <w:r w:rsidR="00815FD2" w:rsidRPr="008F65CE">
        <w:rPr>
          <w:rFonts w:ascii="Tahoma" w:hAnsi="Tahoma" w:cs="Tahoma"/>
          <w:bCs/>
          <w:spacing w:val="-20"/>
        </w:rPr>
        <w:t>3</w:t>
      </w:r>
      <w:r w:rsidR="00551980">
        <w:rPr>
          <w:rFonts w:ascii="Tahoma" w:hAnsi="Tahoma" w:cs="Tahoma"/>
          <w:bCs/>
          <w:spacing w:val="-20"/>
        </w:rPr>
        <w:t>4</w:t>
      </w:r>
      <w:r w:rsidRPr="008F65CE">
        <w:rPr>
          <w:rFonts w:ascii="Tahoma" w:hAnsi="Tahoma" w:cs="Tahoma"/>
          <w:bCs/>
          <w:spacing w:val="-20"/>
        </w:rPr>
        <w:t xml:space="preserve">     Faks:  (</w:t>
      </w:r>
      <w:r w:rsidRPr="008F65CE">
        <w:rPr>
          <w:rFonts w:ascii="Tahoma" w:hAnsi="Tahoma" w:cs="Tahoma"/>
          <w:spacing w:val="-20"/>
        </w:rPr>
        <w:t>324)  325 41 42</w:t>
      </w:r>
    </w:p>
    <w:p w:rsidR="003F4E70" w:rsidRDefault="003F4E70" w:rsidP="003F4E70">
      <w:pPr>
        <w:rPr>
          <w:rFonts w:ascii="Tahoma" w:hAnsi="Tahoma" w:cs="Tahoma"/>
          <w:spacing w:val="-20"/>
          <w:sz w:val="22"/>
          <w:szCs w:val="22"/>
        </w:rPr>
      </w:pPr>
    </w:p>
    <w:sectPr w:rsidR="003F4E70" w:rsidSect="00622780">
      <w:pgSz w:w="11906" w:h="16838"/>
      <w:pgMar w:top="1417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D3A"/>
    <w:multiLevelType w:val="hybridMultilevel"/>
    <w:tmpl w:val="DA5CB3C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E3501"/>
    <w:multiLevelType w:val="hybridMultilevel"/>
    <w:tmpl w:val="51D60D46"/>
    <w:lvl w:ilvl="0" w:tplc="895298D2">
      <w:start w:val="1"/>
      <w:numFmt w:val="upperRoman"/>
      <w:pStyle w:val="StyleHeading4LeftLinespacingDouble"/>
      <w:lvlText w:val="%1."/>
      <w:lvlJc w:val="right"/>
      <w:pPr>
        <w:tabs>
          <w:tab w:val="num" w:pos="606"/>
        </w:tabs>
        <w:ind w:left="606" w:hanging="180"/>
      </w:pPr>
      <w:rPr>
        <w:rFonts w:ascii="Tahoma" w:eastAsia="MS Mincho" w:hAnsi="Tahoma" w:cs="Tahoma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0"/>
    <w:rsid w:val="00127227"/>
    <w:rsid w:val="001E5C21"/>
    <w:rsid w:val="001E79A5"/>
    <w:rsid w:val="00354367"/>
    <w:rsid w:val="003C332C"/>
    <w:rsid w:val="003F4E70"/>
    <w:rsid w:val="0042529C"/>
    <w:rsid w:val="00493B3D"/>
    <w:rsid w:val="005434BF"/>
    <w:rsid w:val="00551980"/>
    <w:rsid w:val="006135C4"/>
    <w:rsid w:val="00622780"/>
    <w:rsid w:val="007D00CE"/>
    <w:rsid w:val="00815FD2"/>
    <w:rsid w:val="00821308"/>
    <w:rsid w:val="008736C1"/>
    <w:rsid w:val="008F65CE"/>
    <w:rsid w:val="009A22E6"/>
    <w:rsid w:val="009E3E4B"/>
    <w:rsid w:val="00A05554"/>
    <w:rsid w:val="00A75F11"/>
    <w:rsid w:val="00A77110"/>
    <w:rsid w:val="00B01388"/>
    <w:rsid w:val="00B83462"/>
    <w:rsid w:val="00C45A2C"/>
    <w:rsid w:val="00C467F1"/>
    <w:rsid w:val="00C76BD4"/>
    <w:rsid w:val="00D0383E"/>
    <w:rsid w:val="00D36D3F"/>
    <w:rsid w:val="00DB6BE7"/>
    <w:rsid w:val="00E30EB3"/>
    <w:rsid w:val="00F10D5F"/>
    <w:rsid w:val="00F22257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F4E70"/>
    <w:pPr>
      <w:keepNext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F4E7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F4E70"/>
    <w:pPr>
      <w:spacing w:line="360" w:lineRule="auto"/>
      <w:jc w:val="both"/>
    </w:pPr>
    <w:rPr>
      <w:rFonts w:ascii="Arial Narrow" w:hAnsi="Arial Narrow"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F4E70"/>
    <w:rPr>
      <w:rFonts w:ascii="Arial Narrow" w:eastAsia="Times New Roman" w:hAnsi="Arial Narrow" w:cs="Times New Roman"/>
      <w:sz w:val="28"/>
      <w:szCs w:val="20"/>
    </w:rPr>
  </w:style>
  <w:style w:type="paragraph" w:styleId="Altbilgi">
    <w:name w:val="footer"/>
    <w:basedOn w:val="Normal"/>
    <w:link w:val="AltbilgiChar"/>
    <w:rsid w:val="003F4E70"/>
    <w:pPr>
      <w:tabs>
        <w:tab w:val="center" w:pos="4536"/>
        <w:tab w:val="right" w:pos="9072"/>
      </w:tabs>
    </w:pPr>
    <w:rPr>
      <w:rFonts w:ascii="Arial Narrow" w:hAnsi="Arial Narrow"/>
      <w:sz w:val="28"/>
      <w:szCs w:val="20"/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3F4E70"/>
    <w:rPr>
      <w:rFonts w:ascii="Arial Narrow" w:eastAsia="Times New Roman" w:hAnsi="Arial Narrow" w:cs="Times New Roman"/>
      <w:sz w:val="2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E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E7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StyleHeading4LeftLinespacingDouble">
    <w:name w:val="Style Heading 4 + Left Line spacing:  Double"/>
    <w:basedOn w:val="Normal"/>
    <w:rsid w:val="009A22E6"/>
    <w:pPr>
      <w:numPr>
        <w:numId w:val="2"/>
      </w:numPr>
      <w:tabs>
        <w:tab w:val="clear" w:pos="606"/>
        <w:tab w:val="num" w:pos="1080"/>
      </w:tabs>
      <w:ind w:left="10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F4E70"/>
    <w:pPr>
      <w:keepNext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F4E7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F4E70"/>
    <w:pPr>
      <w:spacing w:line="360" w:lineRule="auto"/>
      <w:jc w:val="both"/>
    </w:pPr>
    <w:rPr>
      <w:rFonts w:ascii="Arial Narrow" w:hAnsi="Arial Narrow"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F4E70"/>
    <w:rPr>
      <w:rFonts w:ascii="Arial Narrow" w:eastAsia="Times New Roman" w:hAnsi="Arial Narrow" w:cs="Times New Roman"/>
      <w:sz w:val="28"/>
      <w:szCs w:val="20"/>
    </w:rPr>
  </w:style>
  <w:style w:type="paragraph" w:styleId="Altbilgi">
    <w:name w:val="footer"/>
    <w:basedOn w:val="Normal"/>
    <w:link w:val="AltbilgiChar"/>
    <w:rsid w:val="003F4E70"/>
    <w:pPr>
      <w:tabs>
        <w:tab w:val="center" w:pos="4536"/>
        <w:tab w:val="right" w:pos="9072"/>
      </w:tabs>
    </w:pPr>
    <w:rPr>
      <w:rFonts w:ascii="Arial Narrow" w:hAnsi="Arial Narrow"/>
      <w:sz w:val="28"/>
      <w:szCs w:val="20"/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3F4E70"/>
    <w:rPr>
      <w:rFonts w:ascii="Arial Narrow" w:eastAsia="Times New Roman" w:hAnsi="Arial Narrow" w:cs="Times New Roman"/>
      <w:sz w:val="2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E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E7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StyleHeading4LeftLinespacingDouble">
    <w:name w:val="Style Heading 4 + Left Line spacing:  Double"/>
    <w:basedOn w:val="Normal"/>
    <w:rsid w:val="009A22E6"/>
    <w:pPr>
      <w:numPr>
        <w:numId w:val="2"/>
      </w:numPr>
      <w:tabs>
        <w:tab w:val="clear" w:pos="606"/>
        <w:tab w:val="num" w:pos="1080"/>
      </w:tabs>
      <w:ind w:left="10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Barutcu</dc:creator>
  <cp:lastModifiedBy>Aybuke Dokudur</cp:lastModifiedBy>
  <cp:revision>2</cp:revision>
  <cp:lastPrinted>2013-02-11T11:55:00Z</cp:lastPrinted>
  <dcterms:created xsi:type="dcterms:W3CDTF">2013-03-13T07:31:00Z</dcterms:created>
  <dcterms:modified xsi:type="dcterms:W3CDTF">2013-03-13T07:31:00Z</dcterms:modified>
</cp:coreProperties>
</file>